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35C5">
      <w:pPr>
        <w:spacing w:after="156" w:afterLines="5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现场踏勘确认书</w:t>
      </w:r>
    </w:p>
    <w:p w14:paraId="06D3E3B1">
      <w:pPr>
        <w:spacing w:line="560" w:lineRule="exact"/>
        <w:rPr>
          <w:rFonts w:ascii="仿宋" w:hAnsi="仿宋" w:eastAsia="仿宋" w:cs="仿宋"/>
          <w:sz w:val="28"/>
          <w:szCs w:val="28"/>
        </w:rPr>
      </w:pPr>
      <w:r>
        <w:rPr>
          <w:rFonts w:hint="eastAsia" w:ascii="仿宋" w:hAnsi="仿宋" w:eastAsia="仿宋" w:cs="仿宋"/>
          <w:sz w:val="28"/>
          <w:szCs w:val="28"/>
        </w:rPr>
        <w:t>江苏省产权交易所：</w:t>
      </w:r>
    </w:p>
    <w:p w14:paraId="31505FB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根据招租公告要求，各意向承租方对项目现场必须进行实地踏勘。现有意向承租方：</w:t>
      </w:r>
      <w:r>
        <w:rPr>
          <w:rFonts w:hint="eastAsia" w:ascii="仿宋" w:hAnsi="仿宋" w:eastAsia="仿宋" w:cs="仿宋"/>
          <w:sz w:val="28"/>
          <w:szCs w:val="28"/>
          <w:u w:val="single"/>
        </w:rPr>
        <w:t xml:space="preserve">                          </w:t>
      </w:r>
      <w:r>
        <w:rPr>
          <w:rFonts w:hint="eastAsia" w:ascii="仿宋" w:hAnsi="仿宋" w:eastAsia="仿宋" w:cs="仿宋"/>
          <w:sz w:val="28"/>
          <w:szCs w:val="28"/>
        </w:rPr>
        <w:t>已进行南京林业大学</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color w:val="auto"/>
          <w:sz w:val="28"/>
          <w:szCs w:val="28"/>
          <w:u w:val="single"/>
          <w:lang w:val="en-US" w:eastAsia="zh-CN"/>
        </w:rPr>
        <w:t>淮安校区浴室楼105房产</w:t>
      </w:r>
      <w:r>
        <w:rPr>
          <w:rFonts w:hint="eastAsia" w:ascii="仿宋" w:hAnsi="仿宋" w:eastAsia="仿宋" w:cs="仿宋"/>
          <w:sz w:val="28"/>
          <w:szCs w:val="28"/>
        </w:rPr>
        <w:t>项目现场踏勘，获得参与招租所需要相关资料。</w:t>
      </w:r>
    </w:p>
    <w:p w14:paraId="3BC1B75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经现场踏勘，该意向承租方对该项目现场现状已充分了解。</w:t>
      </w:r>
    </w:p>
    <w:p w14:paraId="27FE523A">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该意向承租方若中标，不对场地现状及配套设施提出异议，不以场地存在瑕疵为由拒绝签署项目合同书或履行所约定的各项义务。</w:t>
      </w:r>
    </w:p>
    <w:p w14:paraId="7E1B1A9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意向承租方明确房屋用途为 </w:t>
      </w:r>
      <w:r>
        <w:rPr>
          <w:rFonts w:hint="eastAsia"/>
          <w:sz w:val="24"/>
          <w:u w:val="single"/>
        </w:rPr>
        <w:t xml:space="preserve"> </w:t>
      </w:r>
      <w:r>
        <w:rPr>
          <w:sz w:val="24"/>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，意向承租方保证在被确定为承租方后，该房屋实际用途与上述用途一致，并保证该用途合法合规。</w:t>
      </w:r>
    </w:p>
    <w:p w14:paraId="162A4FE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7DA1758D">
      <w:pPr>
        <w:spacing w:line="560" w:lineRule="exact"/>
        <w:ind w:firstLine="560" w:firstLineChars="200"/>
        <w:rPr>
          <w:rFonts w:ascii="仿宋" w:hAnsi="仿宋" w:eastAsia="仿宋" w:cs="仿宋"/>
          <w:sz w:val="28"/>
          <w:szCs w:val="28"/>
        </w:rPr>
      </w:pPr>
    </w:p>
    <w:p w14:paraId="447E31E0">
      <w:pPr>
        <w:spacing w:line="360" w:lineRule="exact"/>
        <w:jc w:val="left"/>
        <w:rPr>
          <w:rFonts w:ascii="仿宋" w:hAnsi="仿宋" w:eastAsia="仿宋" w:cs="仿宋"/>
          <w:sz w:val="24"/>
        </w:rPr>
      </w:pPr>
      <w:r>
        <w:rPr>
          <w:rFonts w:hint="eastAsia" w:ascii="仿宋" w:hAnsi="仿宋" w:eastAsia="仿宋" w:cs="仿宋"/>
          <w:sz w:val="24"/>
        </w:rPr>
        <w:t>注：</w:t>
      </w:r>
    </w:p>
    <w:p w14:paraId="6D476FB7">
      <w:pPr>
        <w:spacing w:line="360" w:lineRule="exact"/>
        <w:ind w:firstLine="480" w:firstLineChars="200"/>
        <w:jc w:val="left"/>
        <w:rPr>
          <w:rFonts w:ascii="仿宋" w:hAnsi="仿宋" w:eastAsia="仿宋" w:cs="仿宋"/>
          <w:sz w:val="24"/>
        </w:rPr>
      </w:pPr>
      <w:r>
        <w:rPr>
          <w:rFonts w:hint="eastAsia" w:ascii="仿宋" w:hAnsi="仿宋" w:eastAsia="仿宋" w:cs="仿宋"/>
          <w:sz w:val="24"/>
        </w:rPr>
        <w:t>《现场踏勘确认书》一式两份。意向承租方携带盖章原件赴现场踏勘，踏勘后出租方盖章确认；</w:t>
      </w:r>
    </w:p>
    <w:p w14:paraId="415000A0">
      <w:pPr>
        <w:spacing w:line="360" w:lineRule="exact"/>
        <w:ind w:firstLine="480" w:firstLineChars="200"/>
        <w:jc w:val="left"/>
        <w:rPr>
          <w:rFonts w:ascii="仿宋" w:hAnsi="仿宋" w:eastAsia="仿宋" w:cs="仿宋"/>
          <w:sz w:val="24"/>
        </w:rPr>
      </w:pPr>
      <w:r>
        <w:rPr>
          <w:rFonts w:hint="eastAsia" w:ascii="仿宋" w:hAnsi="仿宋" w:eastAsia="仿宋" w:cs="仿宋"/>
          <w:sz w:val="24"/>
        </w:rPr>
        <w:t>意向承租方在递交承租申请时须向江苏省产权交易所提交一份《现场踏勘确认书》作为报名先决条件。</w:t>
      </w:r>
    </w:p>
    <w:p w14:paraId="6B08725A">
      <w:pPr>
        <w:spacing w:line="560" w:lineRule="exact"/>
        <w:rPr>
          <w:rFonts w:ascii="仿宋" w:hAnsi="仿宋" w:eastAsia="仿宋" w:cs="仿宋"/>
          <w:sz w:val="28"/>
          <w:szCs w:val="28"/>
        </w:rPr>
      </w:pPr>
    </w:p>
    <w:p w14:paraId="347B71AA">
      <w:pPr>
        <w:spacing w:line="560" w:lineRule="exact"/>
        <w:rPr>
          <w:rFonts w:ascii="仿宋" w:hAnsi="仿宋" w:eastAsia="仿宋" w:cs="仿宋"/>
          <w:sz w:val="28"/>
          <w:szCs w:val="28"/>
        </w:rPr>
      </w:pPr>
    </w:p>
    <w:p w14:paraId="25648414">
      <w:pPr>
        <w:spacing w:line="560" w:lineRule="exact"/>
        <w:rPr>
          <w:rFonts w:ascii="仿宋" w:hAnsi="仿宋" w:eastAsia="仿宋" w:cs="仿宋"/>
          <w:sz w:val="28"/>
          <w:szCs w:val="28"/>
        </w:rPr>
      </w:pPr>
    </w:p>
    <w:p w14:paraId="3E4DEF95">
      <w:pPr>
        <w:spacing w:line="440" w:lineRule="exact"/>
        <w:ind w:left="-619" w:leftChars="-295" w:right="-733" w:rightChars="-349"/>
        <w:rPr>
          <w:rFonts w:ascii="仿宋" w:hAnsi="仿宋" w:eastAsia="仿宋" w:cs="仿宋"/>
          <w:sz w:val="28"/>
          <w:szCs w:val="28"/>
        </w:rPr>
      </w:pPr>
      <w:r>
        <w:rPr>
          <w:rFonts w:hint="eastAsia" w:ascii="仿宋" w:hAnsi="仿宋" w:eastAsia="仿宋" w:cs="仿宋"/>
          <w:sz w:val="28"/>
          <w:szCs w:val="28"/>
        </w:rPr>
        <w:t>意向承租方（踏勘人）：                出租方：南京林业大学资产经营管理</w:t>
      </w:r>
    </w:p>
    <w:p w14:paraId="767BDCA3">
      <w:pPr>
        <w:spacing w:after="156" w:afterLines="50" w:line="440" w:lineRule="exact"/>
        <w:ind w:firstLine="6440" w:firstLineChars="2300"/>
        <w:rPr>
          <w:rFonts w:ascii="仿宋" w:hAnsi="仿宋" w:eastAsia="仿宋" w:cs="仿宋"/>
          <w:sz w:val="28"/>
          <w:szCs w:val="28"/>
        </w:rPr>
      </w:pPr>
      <w:r>
        <w:rPr>
          <w:rFonts w:hint="eastAsia" w:ascii="仿宋" w:hAnsi="仿宋" w:eastAsia="仿宋" w:cs="仿宋"/>
          <w:sz w:val="28"/>
          <w:szCs w:val="28"/>
        </w:rPr>
        <w:t>有限责任公司</w:t>
      </w:r>
    </w:p>
    <w:p w14:paraId="3F89106E">
      <w:pPr>
        <w:spacing w:after="156" w:afterLines="50" w:line="560" w:lineRule="exact"/>
        <w:ind w:left="-619" w:leftChars="-295"/>
        <w:rPr>
          <w:rFonts w:ascii="仿宋" w:hAnsi="仿宋" w:eastAsia="仿宋" w:cs="仿宋"/>
          <w:sz w:val="28"/>
          <w:szCs w:val="28"/>
        </w:rPr>
      </w:pPr>
      <w:r>
        <w:rPr>
          <w:rFonts w:hint="eastAsia" w:ascii="仿宋" w:hAnsi="仿宋" w:eastAsia="仿宋" w:cs="仿宋"/>
          <w:sz w:val="28"/>
          <w:szCs w:val="28"/>
        </w:rPr>
        <w:t>法人或授权代表：                     法人或授权代表：</w:t>
      </w:r>
    </w:p>
    <w:p w14:paraId="02536352">
      <w:pPr>
        <w:spacing w:line="440" w:lineRule="exact"/>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                           202</w:t>
      </w:r>
      <w:r>
        <w:rPr>
          <w:rFonts w:hint="eastAsia" w:ascii="仿宋" w:hAnsi="仿宋" w:eastAsia="仿宋" w:cs="仿宋"/>
          <w:sz w:val="28"/>
          <w:szCs w:val="28"/>
          <w:lang w:val="en-US" w:eastAsia="zh-CN"/>
        </w:rPr>
        <w:t>5</w:t>
      </w:r>
      <w:bookmarkStart w:id="0" w:name="_GoBack"/>
      <w:bookmarkEnd w:id="0"/>
      <w:r>
        <w:rPr>
          <w:rFonts w:hint="eastAsia" w:ascii="仿宋" w:hAnsi="仿宋" w:eastAsia="仿宋" w:cs="仿宋"/>
          <w:sz w:val="28"/>
          <w:szCs w:val="28"/>
        </w:rPr>
        <w:t>年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Microsoft YaHei UI"/>
    <w:panose1 w:val="00000000000000000000"/>
    <w:charset w:val="86"/>
    <w:family w:val="script"/>
    <w:pitch w:val="default"/>
    <w:sig w:usb0="00000000" w:usb1="00000000"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D8E8"/>
    <w:multiLevelType w:val="singleLevel"/>
    <w:tmpl w:val="0B34D8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TFhYmIyZWMyMjMyY2Q2YmUyMGZhNjllZjExZWYifQ=="/>
  </w:docVars>
  <w:rsids>
    <w:rsidRoot w:val="00200BFC"/>
    <w:rsid w:val="000C47B1"/>
    <w:rsid w:val="00165412"/>
    <w:rsid w:val="001C363D"/>
    <w:rsid w:val="00200BFC"/>
    <w:rsid w:val="00243EEC"/>
    <w:rsid w:val="002637BF"/>
    <w:rsid w:val="00264F8E"/>
    <w:rsid w:val="003A12A9"/>
    <w:rsid w:val="00413689"/>
    <w:rsid w:val="00437E31"/>
    <w:rsid w:val="00461245"/>
    <w:rsid w:val="004A6A2B"/>
    <w:rsid w:val="00663196"/>
    <w:rsid w:val="0068087D"/>
    <w:rsid w:val="00774D36"/>
    <w:rsid w:val="008A12C6"/>
    <w:rsid w:val="00911A3E"/>
    <w:rsid w:val="00A65B09"/>
    <w:rsid w:val="00AA6493"/>
    <w:rsid w:val="00B3529F"/>
    <w:rsid w:val="00B77D32"/>
    <w:rsid w:val="00BC2205"/>
    <w:rsid w:val="00C43138"/>
    <w:rsid w:val="00D12B28"/>
    <w:rsid w:val="00DC0F67"/>
    <w:rsid w:val="00DE14E9"/>
    <w:rsid w:val="00EF7DD9"/>
    <w:rsid w:val="04F61A5D"/>
    <w:rsid w:val="0CC62C26"/>
    <w:rsid w:val="10E642CD"/>
    <w:rsid w:val="17AE794C"/>
    <w:rsid w:val="277408DC"/>
    <w:rsid w:val="288865AD"/>
    <w:rsid w:val="391C1BE6"/>
    <w:rsid w:val="3A467ABA"/>
    <w:rsid w:val="426D40D4"/>
    <w:rsid w:val="46444DBA"/>
    <w:rsid w:val="528E5903"/>
    <w:rsid w:val="58425826"/>
    <w:rsid w:val="5A421622"/>
    <w:rsid w:val="5A8502A4"/>
    <w:rsid w:val="7B20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383</Words>
  <Characters>391</Characters>
  <Lines>3</Lines>
  <Paragraphs>1</Paragraphs>
  <TotalTime>0</TotalTime>
  <ScaleCrop>false</ScaleCrop>
  <LinksUpToDate>false</LinksUpToDate>
  <CharactersWithSpaces>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2024-04-23T01:48:00Z</dcterms:created>
  <dc:creator>11425</dc:creator>
  <cp:lastModifiedBy>April</cp:lastModifiedBy>
  <cp:lastPrinted>2025-03-18T07:19:19Z</cp:lastPrinted>
  <dcterms:modified xsi:type="dcterms:W3CDTF">2025-03-18T07:19:24Z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5FFDD97376764F38A7E0979A835A38A3_13</vt:lpwstr>
  </property>
  <property fmtid="{D5CDD505-2E9C-101B-9397-08002B2CF9AE}" pid="4" name="KSOTemplateDocerSaveRecord">
    <vt:lpwstr>eyJoZGlkIjoiNDliOTgxZGViYTdmMDYzNDViY2U5MzY1MjZlY2FlOTUiLCJ1c2VySWQiOiIyOTExMjU2MTgifQ==</vt:lpwstr>
  </property>
</Properties>
</file>